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13 червня 2017 року </w:t>
        <w:tab/>
        <w:tab/>
        <w:tab/>
        <w:tab/>
        <w:t xml:space="preserve">№ 399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передачу у власність гр. Дзюбинській Г.М.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земельних ділянок для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сільськогосподарського виробництва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території Звенигородської сільської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ради за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 ст. 6, 41 Закону України “Про місцеві державні адміністрації”, ст. ст. 3,5 Закону України “Про порядок виділення в натурі (на місцевості) земельних ділянок власникам земельних часток (паїв)”, ст. ст.17, 22, 118,121 Земельного кодексу України, ст. 25 Закону України “Про землеустрій”, розглянувши заяву гр.  Дзюбинської Г.М. про передачу у власність земельних ділянок для ведення товарного сільськогосподарського виробництва на території Звенигородської сільської ради за  межами населеного пункту, технічну документацію із землеустрою щодо встановлення меж земельної ділянки в натурі (на місцевості) розроблену приватним підприємством “Укрземроект”: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Затвердити технічну документацію із землеустрою щодо встановлення меж земельної ділянки в натурі (на місцевості) гр. Дзюбинська Ганна Мирославівна для ведення товарного сільськогосподарського виробництва на території Звенигородської сільської ради Пустомитівського району Львівської області.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Передати гр. Дзюбинській Ганні Мирославівні у власність земельні ділянки із земель сільськогосподарського призначення для ведення товарного сільськогосподарського виробництва в межах середньої земельної частки (паю) площею 0,7980 га - ріллі, кадастровий номер 4623683100:08:000:1236, площею 1,5814 га- ріллі, кадастровий номер 4623683100:08:000:1237, площею 0,3607 га - пасовища, кадастровий номер 4623683100:20:000:1421, площею 0,3606 га - пасовища, кадастровий номер 4623683100:20:000:1422 на території Звенигородської сільської ради за межами населеного пункту.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Відділу Держгеокадастру у Пустомитівському районі внести відповідні зміни  в земельно – облікові документи. </w:t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Перший заступник голови</w:t>
        <w:tab/>
        <w:tab/>
        <w:tab/>
        <w:tab/>
        <w:tab/>
        <w:t xml:space="preserve">П.М.ГОРОДЕЧНИЙ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62b36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62b36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